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44E" w:rsidRPr="006046B2" w:rsidRDefault="006046B2">
      <w:pPr>
        <w:rPr>
          <w:b/>
          <w:sz w:val="24"/>
          <w:szCs w:val="24"/>
        </w:rPr>
      </w:pPr>
      <w:proofErr w:type="spellStart"/>
      <w:r w:rsidRPr="006046B2">
        <w:rPr>
          <w:b/>
          <w:sz w:val="24"/>
          <w:szCs w:val="24"/>
        </w:rPr>
        <w:t>Sukkot</w:t>
      </w:r>
      <w:proofErr w:type="spellEnd"/>
      <w:r w:rsidR="00F900FE" w:rsidRPr="006046B2">
        <w:rPr>
          <w:b/>
          <w:sz w:val="24"/>
          <w:szCs w:val="24"/>
        </w:rPr>
        <w:t xml:space="preserve"> information</w:t>
      </w:r>
    </w:p>
    <w:p w:rsidR="006046B2" w:rsidRDefault="006046B2" w:rsidP="006046B2">
      <w:pPr>
        <w:pStyle w:val="Heading2"/>
        <w:rPr>
          <w:rFonts w:ascii="Arial" w:hAnsi="Arial" w:cs="Arial"/>
        </w:rPr>
      </w:pPr>
      <w:proofErr w:type="spellStart"/>
      <w:r w:rsidRPr="00C42690">
        <w:rPr>
          <w:rFonts w:ascii="Arial" w:hAnsi="Arial" w:cs="Arial"/>
        </w:rPr>
        <w:t>Sukkot</w:t>
      </w:r>
      <w:proofErr w:type="spellEnd"/>
      <w:r w:rsidRPr="00C42690">
        <w:rPr>
          <w:rFonts w:ascii="Arial" w:hAnsi="Arial" w:cs="Arial"/>
        </w:rPr>
        <w:t xml:space="preserve"> </w:t>
      </w:r>
    </w:p>
    <w:p w:rsidR="006046B2" w:rsidRPr="00C42690" w:rsidRDefault="006046B2" w:rsidP="006046B2">
      <w:pPr>
        <w:pStyle w:val="Heading2"/>
        <w:rPr>
          <w:rFonts w:ascii="Arial" w:hAnsi="Arial" w:cs="Arial"/>
          <w:sz w:val="20"/>
          <w:szCs w:val="20"/>
        </w:rPr>
      </w:pPr>
      <w:r w:rsidRPr="00C42690">
        <w:rPr>
          <w:rFonts w:ascii="Arial" w:hAnsi="Arial" w:cs="Arial"/>
          <w:sz w:val="20"/>
          <w:szCs w:val="20"/>
        </w:rPr>
        <w:t>(From the BBC - http://www.bbc.co.uk/religion/religions/judaism/holydays/sukkot_1.shtml)</w:t>
      </w:r>
    </w:p>
    <w:p w:rsidR="006046B2" w:rsidRPr="00C42690" w:rsidRDefault="006046B2" w:rsidP="006046B2">
      <w:pPr>
        <w:pStyle w:val="NormalWeb"/>
        <w:rPr>
          <w:rFonts w:ascii="Arial" w:hAnsi="Arial" w:cs="Arial"/>
        </w:rPr>
      </w:pPr>
      <w:proofErr w:type="spellStart"/>
      <w:r w:rsidRPr="00C42690">
        <w:rPr>
          <w:rFonts w:ascii="Arial" w:hAnsi="Arial" w:cs="Arial"/>
        </w:rPr>
        <w:t>Sukkot</w:t>
      </w:r>
      <w:proofErr w:type="spellEnd"/>
      <w:r w:rsidRPr="00C42690">
        <w:rPr>
          <w:rFonts w:ascii="Arial" w:hAnsi="Arial" w:cs="Arial"/>
        </w:rPr>
        <w:t xml:space="preserve"> commemorates the years that the Jews spent in the desert on their way to the Promised Land, and celebrates the way in which God protected them under difficult desert conditions.</w:t>
      </w:r>
    </w:p>
    <w:p w:rsidR="006046B2" w:rsidRPr="00C42690" w:rsidRDefault="006046B2" w:rsidP="006046B2">
      <w:pPr>
        <w:pStyle w:val="NormalWeb"/>
        <w:rPr>
          <w:rFonts w:ascii="Arial" w:hAnsi="Arial" w:cs="Arial"/>
        </w:rPr>
      </w:pPr>
      <w:proofErr w:type="spellStart"/>
      <w:r w:rsidRPr="00C42690">
        <w:rPr>
          <w:rFonts w:ascii="Arial" w:hAnsi="Arial" w:cs="Arial"/>
        </w:rPr>
        <w:t>Sukkot</w:t>
      </w:r>
      <w:proofErr w:type="spellEnd"/>
      <w:r w:rsidRPr="00C42690">
        <w:rPr>
          <w:rFonts w:ascii="Arial" w:hAnsi="Arial" w:cs="Arial"/>
        </w:rPr>
        <w:t xml:space="preserve"> is also known as the Feast of Tabernacles, or the Feast of Booths.</w:t>
      </w:r>
    </w:p>
    <w:p w:rsidR="006046B2" w:rsidRPr="00C42690" w:rsidRDefault="006046B2" w:rsidP="006046B2">
      <w:pPr>
        <w:pStyle w:val="NormalWeb"/>
        <w:rPr>
          <w:rFonts w:ascii="Arial" w:hAnsi="Arial" w:cs="Arial"/>
        </w:rPr>
      </w:pPr>
      <w:r w:rsidRPr="00C42690">
        <w:rPr>
          <w:rFonts w:ascii="Arial" w:hAnsi="Arial" w:cs="Arial"/>
          <w:i/>
        </w:rPr>
        <w:t xml:space="preserve">You shall dwell in </w:t>
      </w:r>
      <w:proofErr w:type="spellStart"/>
      <w:r w:rsidRPr="00C42690">
        <w:rPr>
          <w:rFonts w:ascii="Arial" w:hAnsi="Arial" w:cs="Arial"/>
          <w:i/>
        </w:rPr>
        <w:t>sukkot</w:t>
      </w:r>
      <w:proofErr w:type="spellEnd"/>
      <w:r w:rsidRPr="00C42690">
        <w:rPr>
          <w:rFonts w:ascii="Arial" w:hAnsi="Arial" w:cs="Arial"/>
          <w:i/>
        </w:rPr>
        <w:t xml:space="preserve"> seven days...in order that future generations may know that I made the Israelite people live in </w:t>
      </w:r>
      <w:proofErr w:type="spellStart"/>
      <w:r w:rsidRPr="00C42690">
        <w:rPr>
          <w:rFonts w:ascii="Arial" w:hAnsi="Arial" w:cs="Arial"/>
          <w:i/>
        </w:rPr>
        <w:t>sukkot</w:t>
      </w:r>
      <w:proofErr w:type="spellEnd"/>
      <w:r w:rsidRPr="00C42690">
        <w:rPr>
          <w:rFonts w:ascii="Arial" w:hAnsi="Arial" w:cs="Arial"/>
          <w:i/>
        </w:rPr>
        <w:t xml:space="preserve"> when I brought them out of the land of Egypt, I the Lord your God</w:t>
      </w:r>
      <w:r w:rsidRPr="00C42690">
        <w:rPr>
          <w:rFonts w:ascii="Arial" w:hAnsi="Arial" w:cs="Arial"/>
        </w:rPr>
        <w:t>.</w:t>
      </w:r>
      <w:r>
        <w:rPr>
          <w:rFonts w:ascii="Arial" w:hAnsi="Arial" w:cs="Arial"/>
        </w:rPr>
        <w:t xml:space="preserve"> - </w:t>
      </w:r>
      <w:r w:rsidRPr="00C42690">
        <w:rPr>
          <w:rStyle w:val="HTMLCite"/>
          <w:rFonts w:ascii="Arial" w:eastAsiaTheme="majorEastAsia" w:hAnsi="Arial" w:cs="Arial"/>
        </w:rPr>
        <w:t>Leviticus 23:42</w:t>
      </w:r>
    </w:p>
    <w:p w:rsidR="006046B2" w:rsidRPr="00C42690" w:rsidRDefault="006046B2" w:rsidP="006046B2">
      <w:pPr>
        <w:pStyle w:val="NormalWeb"/>
        <w:rPr>
          <w:rFonts w:ascii="Arial" w:hAnsi="Arial" w:cs="Arial"/>
        </w:rPr>
      </w:pPr>
      <w:r w:rsidRPr="00C42690">
        <w:rPr>
          <w:rFonts w:ascii="Arial" w:hAnsi="Arial" w:cs="Arial"/>
        </w:rPr>
        <w:t xml:space="preserve">The word </w:t>
      </w:r>
      <w:proofErr w:type="spellStart"/>
      <w:r w:rsidRPr="00C42690">
        <w:rPr>
          <w:rFonts w:ascii="Arial" w:hAnsi="Arial" w:cs="Arial"/>
        </w:rPr>
        <w:t>sukkot</w:t>
      </w:r>
      <w:proofErr w:type="spellEnd"/>
      <w:r w:rsidRPr="00C42690">
        <w:rPr>
          <w:rFonts w:ascii="Arial" w:hAnsi="Arial" w:cs="Arial"/>
        </w:rPr>
        <w:t xml:space="preserve"> means huts (some translations of the bible use the word booths), and building a hut is the most obvious way in which Jews celebrate the festival.</w:t>
      </w:r>
    </w:p>
    <w:p w:rsidR="006046B2" w:rsidRPr="00C42690" w:rsidRDefault="006046B2" w:rsidP="006046B2">
      <w:pPr>
        <w:pStyle w:val="NormalWeb"/>
        <w:rPr>
          <w:rFonts w:ascii="Arial" w:hAnsi="Arial" w:cs="Arial"/>
        </w:rPr>
      </w:pPr>
      <w:r w:rsidRPr="00C42690">
        <w:rPr>
          <w:rFonts w:ascii="Arial" w:hAnsi="Arial" w:cs="Arial"/>
        </w:rPr>
        <w:t>Every Jewish family will build an open air structure in which to live during the holiday. The essential thing about the hut is that it should have a roof of branches and leaves, through which those inside can see the sky, and that it should be a temporary and flimsy thing.</w:t>
      </w:r>
    </w:p>
    <w:p w:rsidR="006046B2" w:rsidRPr="00C42690" w:rsidRDefault="006046B2" w:rsidP="006046B2">
      <w:pPr>
        <w:pStyle w:val="NormalWeb"/>
        <w:rPr>
          <w:rFonts w:ascii="Arial" w:hAnsi="Arial" w:cs="Arial"/>
        </w:rPr>
      </w:pPr>
      <w:r w:rsidRPr="00C42690">
        <w:rPr>
          <w:rFonts w:ascii="Arial" w:hAnsi="Arial" w:cs="Arial"/>
        </w:rPr>
        <w:t xml:space="preserve">The </w:t>
      </w:r>
      <w:proofErr w:type="spellStart"/>
      <w:r w:rsidRPr="00C42690">
        <w:rPr>
          <w:rFonts w:ascii="Arial" w:hAnsi="Arial" w:cs="Arial"/>
        </w:rPr>
        <w:t>Sukkot</w:t>
      </w:r>
      <w:proofErr w:type="spellEnd"/>
      <w:r w:rsidRPr="00C42690">
        <w:rPr>
          <w:rFonts w:ascii="Arial" w:hAnsi="Arial" w:cs="Arial"/>
        </w:rPr>
        <w:t xml:space="preserve"> ritual is to take 4 types of plant material: an </w:t>
      </w:r>
      <w:proofErr w:type="spellStart"/>
      <w:r w:rsidRPr="00C42690">
        <w:rPr>
          <w:rFonts w:ascii="Arial" w:hAnsi="Arial" w:cs="Arial"/>
          <w:b/>
        </w:rPr>
        <w:t>etrog</w:t>
      </w:r>
      <w:proofErr w:type="spellEnd"/>
      <w:r w:rsidRPr="00C42690">
        <w:rPr>
          <w:rFonts w:ascii="Arial" w:hAnsi="Arial" w:cs="Arial"/>
        </w:rPr>
        <w:t xml:space="preserve"> (a citron fruit), </w:t>
      </w:r>
      <w:r w:rsidRPr="00C42690">
        <w:rPr>
          <w:rFonts w:ascii="Arial" w:hAnsi="Arial" w:cs="Arial"/>
          <w:b/>
        </w:rPr>
        <w:t>a palm branch, a myrtle branch, and a willow branch</w:t>
      </w:r>
      <w:r w:rsidRPr="00C42690">
        <w:rPr>
          <w:rFonts w:ascii="Arial" w:hAnsi="Arial" w:cs="Arial"/>
        </w:rPr>
        <w:t>, and rejoice with them. (Leviticus 23: 39-40.) People rejoice with them by waving them or shaking them about.</w:t>
      </w:r>
    </w:p>
    <w:p w:rsidR="006046B2" w:rsidRPr="00C42690" w:rsidRDefault="006046B2" w:rsidP="006046B2">
      <w:pPr>
        <w:pStyle w:val="Heading3"/>
        <w:rPr>
          <w:rFonts w:ascii="Arial" w:hAnsi="Arial" w:cs="Arial"/>
        </w:rPr>
      </w:pPr>
      <w:r w:rsidRPr="00C42690">
        <w:rPr>
          <w:rFonts w:ascii="Arial" w:hAnsi="Arial" w:cs="Arial"/>
        </w:rPr>
        <w:t>Meanings</w:t>
      </w:r>
    </w:p>
    <w:p w:rsidR="006046B2" w:rsidRPr="00C42690" w:rsidRDefault="006046B2" w:rsidP="006046B2">
      <w:pPr>
        <w:pStyle w:val="NormalWeb"/>
        <w:rPr>
          <w:rFonts w:ascii="Arial" w:hAnsi="Arial" w:cs="Arial"/>
        </w:rPr>
      </w:pPr>
      <w:r w:rsidRPr="00C42690">
        <w:rPr>
          <w:rFonts w:ascii="Arial" w:hAnsi="Arial" w:cs="Arial"/>
        </w:rPr>
        <w:t>Most people nowadays live in houses or apartments with strong walls and a decent roof. Spending time in a fragile hut in the garden, or under a roof of leaves rigged up on a balcony gives them the experience of living exposed to the world, without a nice comfy shell around them. It reminds them that there is only one real source of security and protection, and that is God.</w:t>
      </w:r>
    </w:p>
    <w:p w:rsidR="006046B2" w:rsidRPr="00C42690" w:rsidRDefault="006046B2" w:rsidP="006046B2">
      <w:pPr>
        <w:pStyle w:val="NormalWeb"/>
        <w:rPr>
          <w:rFonts w:ascii="Arial" w:hAnsi="Arial" w:cs="Arial"/>
        </w:rPr>
      </w:pPr>
      <w:r w:rsidRPr="00C42690">
        <w:rPr>
          <w:rFonts w:ascii="Arial" w:hAnsi="Arial" w:cs="Arial"/>
        </w:rPr>
        <w:t>Similarly, the holes in the roof reveal the sky, and metaphorically, God's heaven, the only source of security.</w:t>
      </w:r>
    </w:p>
    <w:p w:rsidR="006046B2" w:rsidRPr="00C42690" w:rsidRDefault="006046B2" w:rsidP="006046B2">
      <w:pPr>
        <w:pStyle w:val="NormalWeb"/>
        <w:rPr>
          <w:rFonts w:ascii="Arial" w:hAnsi="Arial" w:cs="Arial"/>
        </w:rPr>
      </w:pPr>
      <w:r w:rsidRPr="00C42690">
        <w:rPr>
          <w:rFonts w:ascii="Arial" w:hAnsi="Arial" w:cs="Arial"/>
        </w:rPr>
        <w:t>Another meaning goes along with this: a Jew can be in God's presence anywhere. The idea here is that the person, having abandoned all the non-natural protections from the elements has only God to protect them - and since God does protect them this shows that God is there.</w:t>
      </w:r>
    </w:p>
    <w:p w:rsidR="006046B2" w:rsidRPr="00C42690" w:rsidRDefault="006046B2" w:rsidP="006046B2">
      <w:pPr>
        <w:pStyle w:val="NormalWeb"/>
        <w:rPr>
          <w:rFonts w:ascii="Arial" w:hAnsi="Arial" w:cs="Arial"/>
        </w:rPr>
      </w:pPr>
      <w:r w:rsidRPr="00C42690">
        <w:rPr>
          <w:rFonts w:ascii="Arial" w:hAnsi="Arial" w:cs="Arial"/>
        </w:rPr>
        <w:t xml:space="preserve">A </w:t>
      </w:r>
      <w:proofErr w:type="spellStart"/>
      <w:r w:rsidRPr="00C42690">
        <w:rPr>
          <w:rFonts w:ascii="Arial" w:hAnsi="Arial" w:cs="Arial"/>
        </w:rPr>
        <w:t>sukkah</w:t>
      </w:r>
      <w:proofErr w:type="spellEnd"/>
      <w:r w:rsidRPr="00C42690">
        <w:rPr>
          <w:rFonts w:ascii="Arial" w:hAnsi="Arial" w:cs="Arial"/>
        </w:rPr>
        <w:t xml:space="preserve"> must also have at least two walls and part of a third wall. The roof must be made of plant materials (but they must have been cut from the plant, so you can't use a tree as the roof).</w:t>
      </w:r>
    </w:p>
    <w:p w:rsidR="006046B2" w:rsidRPr="00C42690" w:rsidRDefault="006046B2" w:rsidP="006046B2">
      <w:pPr>
        <w:pStyle w:val="Heading3"/>
        <w:rPr>
          <w:rFonts w:ascii="Arial" w:hAnsi="Arial" w:cs="Arial"/>
        </w:rPr>
      </w:pPr>
      <w:r w:rsidRPr="00C42690">
        <w:rPr>
          <w:rFonts w:ascii="Arial" w:hAnsi="Arial" w:cs="Arial"/>
        </w:rPr>
        <w:lastRenderedPageBreak/>
        <w:t>Health warning</w:t>
      </w:r>
    </w:p>
    <w:p w:rsidR="006046B2" w:rsidRPr="00C42690" w:rsidRDefault="006046B2" w:rsidP="006046B2">
      <w:pPr>
        <w:pStyle w:val="NormalWeb"/>
        <w:rPr>
          <w:rFonts w:ascii="Arial" w:hAnsi="Arial" w:cs="Arial"/>
        </w:rPr>
      </w:pPr>
      <w:r w:rsidRPr="00C42690">
        <w:rPr>
          <w:rFonts w:ascii="Arial" w:hAnsi="Arial" w:cs="Arial"/>
        </w:rPr>
        <w:t>Jews don't live in these huts too completely; it depends on the climate where they live. People in cold countries can satisfy the obligation by simply taking their meals in the huts, but in warmer countries, Jewish people will often sleep out in their huts.</w:t>
      </w:r>
    </w:p>
    <w:p w:rsidR="006046B2" w:rsidRPr="00C42690" w:rsidRDefault="006046B2" w:rsidP="006046B2">
      <w:pPr>
        <w:pStyle w:val="NormalWeb"/>
        <w:rPr>
          <w:rFonts w:ascii="Arial" w:hAnsi="Arial" w:cs="Arial"/>
        </w:rPr>
      </w:pPr>
      <w:r w:rsidRPr="00C42690">
        <w:rPr>
          <w:rFonts w:ascii="Arial" w:hAnsi="Arial" w:cs="Arial"/>
        </w:rPr>
        <w:t>What Jewish law requires is that the hut should be a person's principal residence.</w:t>
      </w:r>
    </w:p>
    <w:p w:rsidR="006046B2" w:rsidRPr="00C42690" w:rsidRDefault="006046B2" w:rsidP="006046B2">
      <w:pPr>
        <w:pStyle w:val="Heading3"/>
        <w:rPr>
          <w:rFonts w:ascii="Arial" w:hAnsi="Arial" w:cs="Arial"/>
        </w:rPr>
      </w:pPr>
      <w:r w:rsidRPr="00C42690">
        <w:rPr>
          <w:rFonts w:ascii="Arial" w:hAnsi="Arial" w:cs="Arial"/>
        </w:rPr>
        <w:t>Origin</w:t>
      </w:r>
    </w:p>
    <w:p w:rsidR="006046B2" w:rsidRPr="00C42690" w:rsidRDefault="006046B2" w:rsidP="006046B2">
      <w:pPr>
        <w:pStyle w:val="NormalWeb"/>
        <w:rPr>
          <w:rFonts w:ascii="Arial" w:hAnsi="Arial" w:cs="Arial"/>
        </w:rPr>
      </w:pPr>
      <w:r w:rsidRPr="00C42690">
        <w:rPr>
          <w:rFonts w:ascii="Arial" w:hAnsi="Arial" w:cs="Arial"/>
        </w:rPr>
        <w:t>The festival is set down in the Hebrew Bible book of Leviticus:</w:t>
      </w:r>
    </w:p>
    <w:p w:rsidR="006046B2" w:rsidRPr="00C42690" w:rsidRDefault="006046B2" w:rsidP="006046B2">
      <w:pPr>
        <w:pStyle w:val="NormalWeb"/>
        <w:rPr>
          <w:rFonts w:ascii="Arial" w:hAnsi="Arial" w:cs="Arial"/>
          <w:i/>
        </w:rPr>
      </w:pPr>
      <w:r w:rsidRPr="00C42690">
        <w:rPr>
          <w:rFonts w:ascii="Arial" w:hAnsi="Arial" w:cs="Arial"/>
          <w:i/>
        </w:rPr>
        <w:t xml:space="preserve">You shall dwell in booths seven </w:t>
      </w:r>
      <w:proofErr w:type="gramStart"/>
      <w:r w:rsidRPr="00C42690">
        <w:rPr>
          <w:rFonts w:ascii="Arial" w:hAnsi="Arial" w:cs="Arial"/>
          <w:i/>
        </w:rPr>
        <w:t>days, that</w:t>
      </w:r>
      <w:proofErr w:type="gramEnd"/>
      <w:r w:rsidRPr="00C42690">
        <w:rPr>
          <w:rFonts w:ascii="Arial" w:hAnsi="Arial" w:cs="Arial"/>
          <w:i/>
        </w:rPr>
        <w:t xml:space="preserve"> your generation shall know I made the children of Israel to dwell in booths when I brought them out of the land of Egypt.</w:t>
      </w:r>
    </w:p>
    <w:p w:rsidR="006046B2" w:rsidRDefault="006046B2"/>
    <w:sectPr w:rsidR="006046B2" w:rsidSect="007764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characterSpacingControl w:val="doNotCompress"/>
  <w:compat/>
  <w:rsids>
    <w:rsidRoot w:val="00F900FE"/>
    <w:rsid w:val="006046B2"/>
    <w:rsid w:val="0077644E"/>
    <w:rsid w:val="00833452"/>
    <w:rsid w:val="009D7E02"/>
    <w:rsid w:val="00BA2E26"/>
    <w:rsid w:val="00F900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style>
  <w:style w:type="paragraph" w:styleId="Heading2">
    <w:name w:val="heading 2"/>
    <w:basedOn w:val="Normal"/>
    <w:next w:val="Normal"/>
    <w:link w:val="Heading2Char"/>
    <w:uiPriority w:val="9"/>
    <w:unhideWhenUsed/>
    <w:qFormat/>
    <w:rsid w:val="006046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6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46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46B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046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046B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Moyra CSF</dc:creator>
  <cp:lastModifiedBy>Moyra CSF</cp:lastModifiedBy>
  <cp:revision>3</cp:revision>
  <dcterms:created xsi:type="dcterms:W3CDTF">2010-09-01T14:22:00Z</dcterms:created>
  <dcterms:modified xsi:type="dcterms:W3CDTF">2010-09-01T14:24:00Z</dcterms:modified>
</cp:coreProperties>
</file>